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b w:val="1"/>
          <w:bCs w:val="1"/>
          <w:i w:val="1"/>
          <w:iCs w:val="1"/>
          <w:color w:val="222222"/>
          <w:sz w:val="28"/>
          <w:szCs w:val="28"/>
          <w:u w:color="222222"/>
          <w:rtl w:val="0"/>
          <w:lang w:val="en-US"/>
        </w:rPr>
        <w:t xml:space="preserve">The United Nations Association of Santa Barbara and Tri Counties 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b w:val="1"/>
          <w:bCs w:val="1"/>
          <w:i w:val="1"/>
          <w:iCs w:val="1"/>
          <w:color w:val="222222"/>
          <w:sz w:val="28"/>
          <w:szCs w:val="28"/>
          <w:u w:color="222222"/>
          <w:rtl w:val="0"/>
          <w:lang w:val="en-US"/>
        </w:rPr>
        <w:t>PEACE PRIZE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 xml:space="preserve">The United Nations Association of Santa Barbara and Tri Counties is proud to announce the second annual </w:t>
      </w:r>
      <w:r>
        <w:rPr>
          <w:rFonts w:ascii="Times New Roman" w:hAnsi="Times New Roman"/>
          <w:b w:val="1"/>
          <w:bCs w:val="1"/>
          <w:color w:val="222222"/>
          <w:sz w:val="28"/>
          <w:szCs w:val="28"/>
          <w:u w:color="222222"/>
          <w:rtl w:val="0"/>
          <w:lang w:val="en-US"/>
        </w:rPr>
        <w:t xml:space="preserve">Santa Barbara Peace Prize!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en-US"/>
        </w:rPr>
        <w:t>“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This is so exciting, and we have so many wonderful people in our community that do great things in the world. We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en-US"/>
        </w:rPr>
        <w:t>’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re thrilled to honor them,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en-US"/>
        </w:rPr>
        <w:t xml:space="preserve">” 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 xml:space="preserve">said UNASB President Barbara Gaughen-Muller. </w:t>
      </w:r>
    </w:p>
    <w:p>
      <w:pPr>
        <w:pStyle w:val="Normal.0"/>
        <w:shd w:val="clear" w:color="auto" w:fill="ffffff"/>
        <w:spacing w:after="0" w:line="240" w:lineRule="auto"/>
        <w:rPr>
          <w:rFonts w:ascii="Lucida Grande" w:cs="Lucida Grande" w:hAnsi="Lucida Grande" w:eastAsia="Lucida Grande"/>
          <w:color w:val="222222"/>
          <w:sz w:val="28"/>
          <w:szCs w:val="28"/>
          <w:u w:color="222222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 xml:space="preserve">What are the criteria to nominate someone for the UNASB Peace Prize?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color w:val="222222"/>
          <w:sz w:val="28"/>
          <w:szCs w:val="28"/>
          <w:rtl w:val="0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The nominee must live in the Santa Barbara Tri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en-US"/>
        </w:rPr>
        <w:t>–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Counties area.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color w:val="222222"/>
          <w:sz w:val="28"/>
          <w:szCs w:val="28"/>
          <w:rtl w:val="0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The nominee must have achieved worldwide impact in the service of peace that is tangible and measurable, i.e. a project, something that was built, a movement begun, a law passed, etc.</w:t>
      </w:r>
    </w:p>
    <w:p>
      <w:pPr>
        <w:pStyle w:val="Normal.0"/>
        <w:shd w:val="clear" w:color="auto" w:fill="ffffff"/>
        <w:spacing w:after="0" w:line="240" w:lineRule="auto"/>
        <w:rPr>
          <w:rFonts w:ascii="Lucida Grande" w:cs="Lucida Grande" w:hAnsi="Lucida Grande" w:eastAsia="Lucida Grande"/>
          <w:color w:val="222222"/>
          <w:sz w:val="28"/>
          <w:szCs w:val="28"/>
          <w:u w:color="222222"/>
        </w:rPr>
      </w:pPr>
    </w:p>
    <w:p>
      <w:pPr>
        <w:pStyle w:val="Normal.0"/>
        <w:spacing w:after="100" w:line="240" w:lineRule="auto"/>
        <w:rPr>
          <w:rFonts w:ascii="Times" w:cs="Times" w:hAnsi="Times" w:eastAsia="Times"/>
          <w:sz w:val="20"/>
          <w:szCs w:val="20"/>
        </w:rPr>
      </w:pPr>
      <w:r>
        <w:rPr>
          <w:rFonts w:ascii="Lucida Grande" w:hAnsi="Lucida Grande"/>
          <w:sz w:val="29"/>
          <w:szCs w:val="29"/>
          <w:rtl w:val="0"/>
          <w:lang w:val="en-US"/>
        </w:rPr>
        <w:t>The nominee's achievements must have contributed tangibly to one or more of these goals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color w:val="222222"/>
          <w:sz w:val="28"/>
          <w:szCs w:val="28"/>
          <w:rtl w:val="0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Creating peace in the world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color w:val="222222"/>
          <w:sz w:val="28"/>
          <w:szCs w:val="28"/>
          <w:rtl w:val="0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Expansion or defense of Human Rights internationally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color w:val="222222"/>
          <w:sz w:val="28"/>
          <w:szCs w:val="28"/>
          <w:rtl w:val="0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 xml:space="preserve">Advancements for developing nations 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such as: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 xml:space="preserve"> creating infrastructure, delivering supplies, building wells to achieve clean water, education opportunities, etc.</w:t>
      </w:r>
    </w:p>
    <w:p>
      <w:pPr>
        <w:pStyle w:val="Normal.0"/>
        <w:shd w:val="clear" w:color="auto" w:fill="ffffff"/>
        <w:spacing w:after="100" w:line="240" w:lineRule="auto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</w:p>
    <w:p>
      <w:pPr>
        <w:pStyle w:val="Normal.0"/>
        <w:shd w:val="clear" w:color="auto" w:fill="ffffff"/>
        <w:spacing w:after="100" w:line="240" w:lineRule="auto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Nominations open June 1</w:t>
      </w:r>
      <w:r>
        <w:rPr>
          <w:rFonts w:ascii="Times New Roman" w:hAnsi="Times New Roman"/>
          <w:color w:val="222222"/>
          <w:sz w:val="28"/>
          <w:szCs w:val="28"/>
          <w:u w:color="222222"/>
          <w:vertAlign w:val="superscript"/>
          <w:rtl w:val="0"/>
          <w:lang w:val="en-US"/>
        </w:rPr>
        <w:t>st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 xml:space="preserve">. Forms may be downloaded from our website and submitted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"mailto:info@unasb.org"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info@unasb.org</w:t>
      </w:r>
      <w:r>
        <w:rPr/>
        <w:fldChar w:fldCharType="end" w:fldLock="0"/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 xml:space="preserve">. Please ensure your form is complete, contains a 2 page nomination, and supporting materials. </w:t>
      </w:r>
    </w:p>
    <w:p>
      <w:pPr>
        <w:pStyle w:val="Normal.0"/>
        <w:shd w:val="clear" w:color="auto" w:fill="ffffff"/>
        <w:spacing w:after="100" w:line="240" w:lineRule="auto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</w:p>
    <w:p>
      <w:pPr>
        <w:pStyle w:val="Normal.0"/>
        <w:shd w:val="clear" w:color="auto" w:fill="ffffff"/>
        <w:spacing w:after="100" w:line="240" w:lineRule="auto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 xml:space="preserve">The deadline to submit is July 31st. </w:t>
      </w:r>
    </w:p>
    <w:p>
      <w:pPr>
        <w:pStyle w:val="Normal.0"/>
        <w:shd w:val="clear" w:color="auto" w:fill="ffffff"/>
        <w:spacing w:after="100" w:line="240" w:lineRule="auto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</w:p>
    <w:p>
      <w:pPr>
        <w:pStyle w:val="Normal.0"/>
        <w:shd w:val="clear" w:color="auto" w:fill="ffffff"/>
        <w:spacing w:after="100" w:line="240" w:lineRule="auto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 xml:space="preserve">The winner will be announced August 1st, and honored at the annual UN Day of Peace celebration on September 20th. </w:t>
      </w:r>
    </w:p>
    <w:p>
      <w:pPr>
        <w:pStyle w:val="Normal.0"/>
        <w:shd w:val="clear" w:color="auto" w:fill="ffffff"/>
        <w:spacing w:after="100" w:line="240" w:lineRule="auto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</w:p>
    <w:p>
      <w:pPr>
        <w:pStyle w:val="Normal.0"/>
        <w:shd w:val="clear" w:color="auto" w:fill="ffffff"/>
        <w:spacing w:after="100" w:line="240" w:lineRule="auto"/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 xml:space="preserve">For more information, please contact the UNASB at </w:t>
      </w:r>
      <w:r>
        <w:rPr>
          <w:rFonts w:ascii="Times New Roman" w:hAnsi="Times New Roman"/>
          <w:b w:val="1"/>
          <w:bCs w:val="1"/>
          <w:color w:val="222222"/>
          <w:sz w:val="28"/>
          <w:szCs w:val="28"/>
          <w:u w:color="222222"/>
          <w:rtl w:val="0"/>
          <w:lang w:val="en-US"/>
        </w:rPr>
        <w:t>info@unasb.org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.</w:t>
      </w:r>
      <w:r>
        <w:rPr>
          <w:color w:val="222222"/>
          <w:sz w:val="28"/>
          <w:szCs w:val="28"/>
          <w:u w:color="222222"/>
        </w:rPr>
      </w:r>
    </w:p>
    <w:sectPr>
      <w:headerReference w:type="default" r:id="rId4"/>
      <w:footerReference w:type="default" r:id="rId5"/>
      <w:pgSz w:w="12240" w:h="15840" w:orient="portrait"/>
      <w:pgMar w:top="1008" w:right="1152" w:bottom="1008" w:left="1152" w:header="113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